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735F" w14:textId="77777777" w:rsidR="00AA4B48" w:rsidRPr="00D1177D" w:rsidRDefault="00AA4B48">
      <w:pPr>
        <w:pStyle w:val="PlainText"/>
        <w:ind w:right="360"/>
        <w:jc w:val="center"/>
        <w:rPr>
          <w:rFonts w:ascii="Calibri" w:hAnsi="Calibri"/>
          <w:sz w:val="32"/>
        </w:rPr>
      </w:pPr>
      <w:r w:rsidRPr="00D1177D">
        <w:rPr>
          <w:rFonts w:ascii="Calibri" w:hAnsi="Calibri"/>
          <w:sz w:val="32"/>
        </w:rPr>
        <w:t>Kathleen Laundy</w:t>
      </w:r>
      <w:bookmarkStart w:id="0" w:name="_GoBack"/>
      <w:bookmarkEnd w:id="0"/>
    </w:p>
    <w:p w14:paraId="7861EB22" w14:textId="77777777" w:rsidR="005F0B6E" w:rsidRPr="00D1177D" w:rsidRDefault="00780F1C">
      <w:pPr>
        <w:pStyle w:val="PlainText"/>
        <w:ind w:right="360"/>
        <w:jc w:val="center"/>
        <w:rPr>
          <w:rFonts w:ascii="Calibri" w:hAnsi="Calibri"/>
          <w:sz w:val="32"/>
        </w:rPr>
      </w:pPr>
      <w:r>
        <w:rPr>
          <w:rFonts w:ascii="Calibri" w:hAnsi="Calibri"/>
          <w:sz w:val="32"/>
        </w:rPr>
        <w:t>2019-20</w:t>
      </w:r>
      <w:r w:rsidR="00AA4B48" w:rsidRPr="00D1177D">
        <w:rPr>
          <w:rFonts w:ascii="Calibri" w:hAnsi="Calibri"/>
          <w:sz w:val="32"/>
        </w:rPr>
        <w:t xml:space="preserve"> Professional Development Plan</w:t>
      </w:r>
    </w:p>
    <w:p w14:paraId="5F867F92" w14:textId="77777777" w:rsidR="005F0B6E" w:rsidRPr="00D1177D" w:rsidRDefault="005F0B6E">
      <w:pPr>
        <w:pStyle w:val="PlainText"/>
        <w:ind w:right="360"/>
        <w:jc w:val="center"/>
        <w:rPr>
          <w:rFonts w:ascii="Calibri" w:hAnsi="Calibri"/>
          <w:sz w:val="24"/>
        </w:rPr>
      </w:pPr>
    </w:p>
    <w:p w14:paraId="45D8E692" w14:textId="77777777" w:rsidR="00A660DC" w:rsidRDefault="00A8372B" w:rsidP="00A660DC">
      <w:pPr>
        <w:rPr>
          <w:rFonts w:ascii="Calibri" w:hAnsi="Calibri"/>
          <w:b/>
          <w:sz w:val="24"/>
        </w:rPr>
      </w:pPr>
      <w:r>
        <w:rPr>
          <w:rFonts w:ascii="Calibri" w:hAnsi="Calibri"/>
          <w:b/>
          <w:sz w:val="24"/>
        </w:rPr>
        <w:t>PROFESSIONAL DEVELOPMENT GOALS</w:t>
      </w:r>
    </w:p>
    <w:p w14:paraId="2D124369" w14:textId="77777777"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14:paraId="30B0DADA" w14:textId="77777777" w:rsidR="00AA0C68" w:rsidRPr="002C41E6" w:rsidRDefault="00AA0C68" w:rsidP="00AA0C68">
      <w:pPr>
        <w:pStyle w:val="ListParagraph"/>
        <w:numPr>
          <w:ilvl w:val="0"/>
          <w:numId w:val="9"/>
        </w:numPr>
        <w:tabs>
          <w:tab w:val="left" w:pos="720"/>
        </w:tabs>
        <w:rPr>
          <w:rFonts w:ascii="Calibri" w:hAnsi="Calibri"/>
        </w:rPr>
      </w:pPr>
      <w:r>
        <w:rPr>
          <w:rFonts w:ascii="Calibri" w:hAnsi="Calibri"/>
        </w:rPr>
        <w:t xml:space="preserve">The costume shop staff position was not approved </w:t>
      </w:r>
      <w:r w:rsidR="00D24C53">
        <w:rPr>
          <w:rFonts w:ascii="Calibri" w:hAnsi="Calibri"/>
        </w:rPr>
        <w:t xml:space="preserve">for </w:t>
      </w:r>
      <w:r>
        <w:rPr>
          <w:rFonts w:ascii="Calibri" w:hAnsi="Calibri"/>
        </w:rPr>
        <w:t>last year</w:t>
      </w:r>
      <w:r w:rsidR="00D24C53">
        <w:rPr>
          <w:rFonts w:ascii="Calibri" w:hAnsi="Calibri"/>
        </w:rPr>
        <w:t xml:space="preserve">, nor has it been approved for this year, even with </w:t>
      </w:r>
      <w:r w:rsidR="00780F1C">
        <w:rPr>
          <w:rFonts w:ascii="Calibri" w:hAnsi="Calibri"/>
        </w:rPr>
        <w:t xml:space="preserve">a joint meeting between myself, </w:t>
      </w:r>
      <w:proofErr w:type="spellStart"/>
      <w:r w:rsidR="00780F1C">
        <w:rPr>
          <w:rFonts w:ascii="Calibri" w:hAnsi="Calibri"/>
        </w:rPr>
        <w:t>Lise</w:t>
      </w:r>
      <w:proofErr w:type="spellEnd"/>
      <w:r w:rsidR="00780F1C">
        <w:rPr>
          <w:rFonts w:ascii="Calibri" w:hAnsi="Calibri"/>
        </w:rPr>
        <w:t>, and Chad.</w:t>
      </w:r>
      <w:r w:rsidR="002E3558">
        <w:rPr>
          <w:rFonts w:ascii="Calibri" w:hAnsi="Calibri"/>
        </w:rPr>
        <w:t xml:space="preserve">  This was very disheartening.</w:t>
      </w:r>
    </w:p>
    <w:p w14:paraId="0BC8B085" w14:textId="77777777" w:rsidR="00780F1C" w:rsidRPr="00780F1C" w:rsidRDefault="00D24C53" w:rsidP="00780F1C">
      <w:pPr>
        <w:pStyle w:val="ListParagraph"/>
        <w:numPr>
          <w:ilvl w:val="0"/>
          <w:numId w:val="9"/>
        </w:numPr>
        <w:tabs>
          <w:tab w:val="left" w:pos="720"/>
        </w:tabs>
        <w:rPr>
          <w:rFonts w:ascii="Calibri" w:hAnsi="Calibri"/>
        </w:rPr>
      </w:pPr>
      <w:r>
        <w:rPr>
          <w:rFonts w:ascii="Calibri" w:hAnsi="Calibri"/>
        </w:rPr>
        <w:t>Bailey</w:t>
      </w:r>
      <w:r w:rsidR="00AA0C68">
        <w:rPr>
          <w:rFonts w:ascii="Calibri" w:hAnsi="Calibri"/>
        </w:rPr>
        <w:t xml:space="preserve"> was </w:t>
      </w:r>
      <w:r w:rsidR="00780F1C">
        <w:rPr>
          <w:rFonts w:ascii="Calibri" w:hAnsi="Calibri"/>
        </w:rPr>
        <w:t>re-</w:t>
      </w:r>
      <w:r w:rsidR="00AA0C68">
        <w:rPr>
          <w:rFonts w:ascii="Calibri" w:hAnsi="Calibri"/>
        </w:rPr>
        <w:t xml:space="preserve">hired as an adjunct and did work 90 hours in the costume shop.  She took the lead on patterning and constructing </w:t>
      </w:r>
      <w:r w:rsidR="00780F1C">
        <w:rPr>
          <w:rFonts w:ascii="Calibri" w:hAnsi="Calibri"/>
        </w:rPr>
        <w:t xml:space="preserve">the bodice and skirt for two character in </w:t>
      </w:r>
      <w:r w:rsidR="00780F1C">
        <w:rPr>
          <w:rFonts w:ascii="Calibri" w:hAnsi="Calibri"/>
          <w:i/>
        </w:rPr>
        <w:t>Blue Stockings</w:t>
      </w:r>
      <w:r w:rsidR="00AA0C68" w:rsidRPr="00AA0C68">
        <w:rPr>
          <w:rFonts w:ascii="Calibri" w:hAnsi="Calibri"/>
          <w:i/>
        </w:rPr>
        <w:t>.</w:t>
      </w:r>
      <w:r w:rsidR="00780F1C">
        <w:rPr>
          <w:rFonts w:ascii="Calibri" w:hAnsi="Calibri"/>
          <w:i/>
        </w:rPr>
        <w:t xml:space="preserve">  </w:t>
      </w:r>
      <w:r w:rsidR="00780F1C" w:rsidRPr="00780F1C">
        <w:rPr>
          <w:rFonts w:ascii="Calibri" w:hAnsi="Calibri"/>
        </w:rPr>
        <w:t>She also finished</w:t>
      </w:r>
      <w:r w:rsidR="00780F1C">
        <w:rPr>
          <w:rFonts w:ascii="Calibri" w:hAnsi="Calibri"/>
          <w:i/>
        </w:rPr>
        <w:t xml:space="preserve"> Pirates of </w:t>
      </w:r>
      <w:proofErr w:type="spellStart"/>
      <w:r w:rsidR="00780F1C" w:rsidRPr="00780F1C">
        <w:rPr>
          <w:rFonts w:ascii="Calibri" w:hAnsi="Calibri"/>
        </w:rPr>
        <w:t>Penzance</w:t>
      </w:r>
      <w:proofErr w:type="spellEnd"/>
      <w:r w:rsidR="00780F1C" w:rsidRPr="00780F1C">
        <w:rPr>
          <w:rFonts w:ascii="Calibri" w:hAnsi="Calibri"/>
        </w:rPr>
        <w:t xml:space="preserve"> when my husband had a stroke and I went on family medical leave.</w:t>
      </w:r>
    </w:p>
    <w:p w14:paraId="2D289132" w14:textId="77777777" w:rsidR="00780F1C" w:rsidRDefault="005C6CDC" w:rsidP="00780F1C">
      <w:pPr>
        <w:pStyle w:val="ListParagraph"/>
        <w:numPr>
          <w:ilvl w:val="0"/>
          <w:numId w:val="9"/>
        </w:numPr>
        <w:tabs>
          <w:tab w:val="left" w:pos="720"/>
        </w:tabs>
        <w:rPr>
          <w:rFonts w:ascii="Calibri" w:hAnsi="Calibri"/>
        </w:rPr>
      </w:pPr>
      <w:r w:rsidRPr="00780F1C">
        <w:rPr>
          <w:rFonts w:ascii="Calibri" w:hAnsi="Calibri"/>
        </w:rPr>
        <w:t>C</w:t>
      </w:r>
      <w:r w:rsidR="00AA0C68" w:rsidRPr="00780F1C">
        <w:rPr>
          <w:rFonts w:ascii="Calibri" w:hAnsi="Calibri"/>
        </w:rPr>
        <w:t>onti</w:t>
      </w:r>
      <w:r w:rsidR="00780F1C" w:rsidRPr="00780F1C">
        <w:rPr>
          <w:rFonts w:ascii="Calibri" w:hAnsi="Calibri"/>
        </w:rPr>
        <w:t xml:space="preserve">nued to recruit at </w:t>
      </w:r>
      <w:proofErr w:type="spellStart"/>
      <w:r w:rsidR="00780F1C" w:rsidRPr="00780F1C">
        <w:rPr>
          <w:rFonts w:ascii="Calibri" w:hAnsi="Calibri"/>
        </w:rPr>
        <w:t>Geekfest</w:t>
      </w:r>
      <w:proofErr w:type="spellEnd"/>
      <w:r w:rsidR="00780F1C" w:rsidRPr="00780F1C">
        <w:rPr>
          <w:rFonts w:ascii="Calibri" w:hAnsi="Calibri"/>
        </w:rPr>
        <w:t xml:space="preserve"> 2019</w:t>
      </w:r>
      <w:r w:rsidR="002E3558" w:rsidRPr="00780F1C">
        <w:rPr>
          <w:rFonts w:ascii="Calibri" w:hAnsi="Calibri"/>
        </w:rPr>
        <w:t xml:space="preserve"> by manning a table w</w:t>
      </w:r>
      <w:r w:rsidR="00780F1C" w:rsidRPr="00780F1C">
        <w:rPr>
          <w:rFonts w:ascii="Calibri" w:hAnsi="Calibri"/>
        </w:rPr>
        <w:t>ith Brice Garcia, presenting one panel</w:t>
      </w:r>
      <w:r w:rsidR="002E3558" w:rsidRPr="00780F1C">
        <w:rPr>
          <w:rFonts w:ascii="Calibri" w:hAnsi="Calibri"/>
        </w:rPr>
        <w:t xml:space="preserve"> entitled “</w:t>
      </w:r>
      <w:r w:rsidR="00780F1C" w:rsidRPr="00780F1C">
        <w:rPr>
          <w:rFonts w:ascii="Calibri" w:hAnsi="Calibri"/>
        </w:rPr>
        <w:t>Fake Geek Girl</w:t>
      </w:r>
      <w:r w:rsidR="002E3558" w:rsidRPr="00780F1C">
        <w:rPr>
          <w:rFonts w:ascii="Calibri" w:hAnsi="Calibri"/>
        </w:rPr>
        <w:t xml:space="preserve">”, as well as judging both the Costume Contest and the </w:t>
      </w:r>
      <w:proofErr w:type="spellStart"/>
      <w:r w:rsidR="002E3558" w:rsidRPr="00780F1C">
        <w:rPr>
          <w:rFonts w:ascii="Calibri" w:hAnsi="Calibri"/>
        </w:rPr>
        <w:t>Geekfest’s</w:t>
      </w:r>
      <w:proofErr w:type="spellEnd"/>
      <w:r w:rsidR="002E3558" w:rsidRPr="00780F1C">
        <w:rPr>
          <w:rFonts w:ascii="Calibri" w:hAnsi="Calibri"/>
        </w:rPr>
        <w:t xml:space="preserve"> Got Talent show.</w:t>
      </w:r>
      <w:r w:rsidRPr="00780F1C">
        <w:rPr>
          <w:rFonts w:ascii="Calibri" w:hAnsi="Calibri"/>
        </w:rPr>
        <w:t xml:space="preserve"> </w:t>
      </w:r>
      <w:r w:rsidR="00780F1C" w:rsidRPr="00780F1C">
        <w:rPr>
          <w:rFonts w:ascii="Calibri" w:hAnsi="Calibri"/>
        </w:rPr>
        <w:t xml:space="preserve">Update on recruits from last </w:t>
      </w:r>
      <w:r w:rsidR="002E3558" w:rsidRPr="00780F1C">
        <w:rPr>
          <w:rFonts w:ascii="Calibri" w:hAnsi="Calibri"/>
        </w:rPr>
        <w:t>year:</w:t>
      </w:r>
      <w:r w:rsidRPr="00780F1C">
        <w:rPr>
          <w:rFonts w:ascii="Calibri" w:hAnsi="Calibri"/>
        </w:rPr>
        <w:t xml:space="preserve"> </w:t>
      </w:r>
      <w:r w:rsidR="002E3558" w:rsidRPr="00780F1C">
        <w:rPr>
          <w:rFonts w:ascii="Calibri" w:hAnsi="Calibri"/>
        </w:rPr>
        <w:t xml:space="preserve">Rhiannon </w:t>
      </w:r>
      <w:proofErr w:type="spellStart"/>
      <w:r w:rsidR="002E3558" w:rsidRPr="00780F1C">
        <w:rPr>
          <w:rFonts w:asciiTheme="minorHAnsi" w:hAnsiTheme="minorHAnsi"/>
          <w:shd w:val="clear" w:color="auto" w:fill="FFFFFF"/>
        </w:rPr>
        <w:t>Schlicheiser</w:t>
      </w:r>
      <w:proofErr w:type="spellEnd"/>
      <w:r w:rsidR="002E3558" w:rsidRPr="00780F1C">
        <w:rPr>
          <w:rFonts w:ascii="Open Sans" w:hAnsi="Open Sans"/>
          <w:color w:val="333333"/>
          <w:shd w:val="clear" w:color="auto" w:fill="FFFFFF"/>
        </w:rPr>
        <w:t xml:space="preserve"> </w:t>
      </w:r>
      <w:r w:rsidR="00780F1C" w:rsidRPr="00780F1C">
        <w:rPr>
          <w:rFonts w:ascii="Open Sans" w:hAnsi="Open Sans"/>
          <w:color w:val="333333"/>
          <w:shd w:val="clear" w:color="auto" w:fill="FFFFFF"/>
        </w:rPr>
        <w:t>applied but we never got her scholarship application.</w:t>
      </w:r>
      <w:r w:rsidR="002E3558" w:rsidRPr="00780F1C">
        <w:rPr>
          <w:rFonts w:ascii="Calibri" w:hAnsi="Calibri"/>
        </w:rPr>
        <w:t xml:space="preserve"> Kori Camp</w:t>
      </w:r>
      <w:r w:rsidR="00780F1C" w:rsidRPr="00780F1C">
        <w:rPr>
          <w:rFonts w:ascii="Calibri" w:hAnsi="Calibri"/>
        </w:rPr>
        <w:t xml:space="preserve"> chose to go to TAMU.</w:t>
      </w:r>
    </w:p>
    <w:p w14:paraId="0856EB75" w14:textId="77777777" w:rsidR="00780F1C" w:rsidRPr="00780F1C" w:rsidRDefault="00780F1C" w:rsidP="00780F1C">
      <w:pPr>
        <w:pStyle w:val="ListParagraph"/>
        <w:numPr>
          <w:ilvl w:val="0"/>
          <w:numId w:val="9"/>
        </w:numPr>
        <w:tabs>
          <w:tab w:val="left" w:pos="720"/>
        </w:tabs>
        <w:rPr>
          <w:rFonts w:ascii="Calibri" w:hAnsi="Calibri"/>
        </w:rPr>
      </w:pPr>
      <w:r>
        <w:rPr>
          <w:rFonts w:ascii="Calibri" w:hAnsi="Calibri"/>
        </w:rPr>
        <w:t>I mentored Debbie Lamprecht through the fall semester with the Mentor/Mentee program, which I enjoyed, but then had to quit half way through due to my husband’s stroke.</w:t>
      </w:r>
    </w:p>
    <w:p w14:paraId="09939524" w14:textId="77777777" w:rsidR="00AA0C68" w:rsidRPr="00780F1C" w:rsidRDefault="000E72AB" w:rsidP="00780F1C">
      <w:pPr>
        <w:pStyle w:val="ListParagraph"/>
        <w:tabs>
          <w:tab w:val="left" w:pos="720"/>
        </w:tabs>
        <w:ind w:left="90"/>
        <w:rPr>
          <w:rFonts w:ascii="Calibri" w:hAnsi="Calibri"/>
        </w:rPr>
      </w:pPr>
      <w:r w:rsidRPr="00780F1C">
        <w:rPr>
          <w:rFonts w:ascii="Calibri" w:hAnsi="Calibri"/>
        </w:rPr>
        <w:t>Goals for this year:</w:t>
      </w:r>
    </w:p>
    <w:p w14:paraId="7DCD2AF0" w14:textId="77777777" w:rsidR="00AA0C68" w:rsidRDefault="00AA0C68" w:rsidP="00AA0C68">
      <w:pPr>
        <w:pStyle w:val="ListParagraph"/>
        <w:numPr>
          <w:ilvl w:val="0"/>
          <w:numId w:val="1"/>
        </w:numPr>
        <w:tabs>
          <w:tab w:val="left" w:pos="720"/>
        </w:tabs>
        <w:rPr>
          <w:rFonts w:ascii="Calibri" w:hAnsi="Calibri"/>
        </w:rPr>
      </w:pPr>
      <w:r>
        <w:rPr>
          <w:rFonts w:ascii="Calibri" w:hAnsi="Calibri"/>
        </w:rPr>
        <w:t>Continue to advocate for a costume shop staff position.</w:t>
      </w:r>
    </w:p>
    <w:p w14:paraId="42F5477A" w14:textId="77777777" w:rsidR="00780F1C" w:rsidRDefault="00780F1C" w:rsidP="00AA0C68">
      <w:pPr>
        <w:pStyle w:val="ListParagraph"/>
        <w:numPr>
          <w:ilvl w:val="0"/>
          <w:numId w:val="1"/>
        </w:numPr>
        <w:tabs>
          <w:tab w:val="left" w:pos="720"/>
        </w:tabs>
        <w:rPr>
          <w:rFonts w:ascii="Calibri" w:hAnsi="Calibri"/>
        </w:rPr>
      </w:pPr>
      <w:r>
        <w:rPr>
          <w:rFonts w:ascii="Calibri" w:hAnsi="Calibri"/>
        </w:rPr>
        <w:t>Get certified in online instruction.</w:t>
      </w:r>
    </w:p>
    <w:p w14:paraId="56C3EAC3" w14:textId="77777777" w:rsidR="00D24C53" w:rsidRDefault="00304D28" w:rsidP="00AA0C68">
      <w:pPr>
        <w:pStyle w:val="ListParagraph"/>
        <w:numPr>
          <w:ilvl w:val="0"/>
          <w:numId w:val="1"/>
        </w:numPr>
        <w:tabs>
          <w:tab w:val="left" w:pos="720"/>
        </w:tabs>
        <w:rPr>
          <w:rFonts w:ascii="Calibri" w:hAnsi="Calibri"/>
        </w:rPr>
      </w:pPr>
      <w:r>
        <w:rPr>
          <w:rFonts w:ascii="Calibri" w:hAnsi="Calibri"/>
        </w:rPr>
        <w:t>Continue to</w:t>
      </w:r>
      <w:r w:rsidR="00D24C53">
        <w:rPr>
          <w:rFonts w:ascii="Calibri" w:hAnsi="Calibri"/>
        </w:rPr>
        <w:t xml:space="preserve"> support the McLennan Alumni Cosplayers organization.</w:t>
      </w:r>
    </w:p>
    <w:p w14:paraId="351213B5" w14:textId="77777777" w:rsidR="00E55E2F" w:rsidRPr="00E55E2F" w:rsidRDefault="00E55E2F" w:rsidP="005F0B6E">
      <w:pPr>
        <w:rPr>
          <w:rFonts w:asciiTheme="minorHAnsi" w:hAnsiTheme="minorHAnsi"/>
          <w:b/>
          <w:sz w:val="24"/>
        </w:rPr>
      </w:pPr>
    </w:p>
    <w:p w14:paraId="118ACA91" w14:textId="77777777" w:rsidR="00B608F9" w:rsidRPr="002B2D3F" w:rsidRDefault="00A8372B" w:rsidP="00B608F9">
      <w:pPr>
        <w:rPr>
          <w:rFonts w:ascii="Calibri" w:hAnsi="Calibri"/>
          <w:b/>
          <w:sz w:val="24"/>
          <w:szCs w:val="24"/>
        </w:rPr>
      </w:pPr>
      <w:r w:rsidRPr="002B2D3F">
        <w:rPr>
          <w:rFonts w:ascii="Calibri" w:hAnsi="Calibri"/>
          <w:b/>
          <w:sz w:val="24"/>
          <w:szCs w:val="24"/>
        </w:rPr>
        <w:t>ARTISTIC GOALS</w:t>
      </w:r>
    </w:p>
    <w:p w14:paraId="1489DEEA" w14:textId="77777777" w:rsidR="00B36436" w:rsidRPr="002B2D3F" w:rsidRDefault="005F71F5" w:rsidP="00B36436">
      <w:pPr>
        <w:rPr>
          <w:rFonts w:ascii="Calibri" w:hAnsi="Calibri"/>
          <w:b/>
          <w:i/>
          <w:sz w:val="24"/>
          <w:szCs w:val="24"/>
        </w:rPr>
      </w:pPr>
      <w:r>
        <w:rPr>
          <w:rFonts w:ascii="Calibri" w:hAnsi="Calibri"/>
          <w:b/>
          <w:i/>
          <w:sz w:val="24"/>
          <w:szCs w:val="24"/>
        </w:rPr>
        <w:t>Blue Stockings</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w:t>
      </w:r>
      <w:r w:rsidR="00B36436" w:rsidRPr="005F71F5">
        <w:rPr>
          <w:rFonts w:asciiTheme="minorHAnsi" w:hAnsiTheme="minorHAnsi" w:cstheme="minorHAnsi"/>
          <w:sz w:val="24"/>
          <w:szCs w:val="24"/>
        </w:rPr>
        <w:t xml:space="preserve">: </w:t>
      </w:r>
      <w:r w:rsidRPr="005F71F5">
        <w:rPr>
          <w:rFonts w:asciiTheme="minorHAnsi" w:hAnsiTheme="minorHAnsi" w:cstheme="minorHAnsi"/>
          <w:color w:val="333333"/>
          <w:sz w:val="24"/>
          <w:szCs w:val="24"/>
          <w:shd w:val="clear" w:color="auto" w:fill="FFFFFF"/>
        </w:rPr>
        <w:t> $2167.21</w:t>
      </w:r>
    </w:p>
    <w:p w14:paraId="0839805E" w14:textId="77777777" w:rsidR="0023017E" w:rsidRPr="002B2D3F" w:rsidRDefault="00B36436" w:rsidP="00B36436">
      <w:pPr>
        <w:jc w:val="both"/>
        <w:rPr>
          <w:rFonts w:ascii="Calibri" w:hAnsi="Calibri"/>
          <w:sz w:val="24"/>
          <w:szCs w:val="24"/>
        </w:rPr>
      </w:pPr>
      <w:r w:rsidRPr="002B2D3F">
        <w:rPr>
          <w:rFonts w:ascii="Calibri" w:hAnsi="Calibri"/>
          <w:sz w:val="24"/>
          <w:szCs w:val="24"/>
        </w:rPr>
        <w:t xml:space="preserve">It was a </w:t>
      </w:r>
      <w:r w:rsidR="00D24C53">
        <w:rPr>
          <w:rFonts w:ascii="Calibri" w:hAnsi="Calibri"/>
          <w:sz w:val="24"/>
          <w:szCs w:val="24"/>
        </w:rPr>
        <w:t xml:space="preserve">mostly </w:t>
      </w:r>
      <w:r w:rsidRPr="002B2D3F">
        <w:rPr>
          <w:rFonts w:ascii="Calibri" w:hAnsi="Calibri"/>
          <w:sz w:val="24"/>
          <w:szCs w:val="24"/>
        </w:rPr>
        <w:t>pull from stoc</w:t>
      </w:r>
      <w:r w:rsidR="004E469D">
        <w:rPr>
          <w:rFonts w:ascii="Calibri" w:hAnsi="Calibri"/>
          <w:sz w:val="24"/>
          <w:szCs w:val="24"/>
        </w:rPr>
        <w:t xml:space="preserve">k show.  </w:t>
      </w:r>
      <w:r w:rsidRPr="002B2D3F">
        <w:rPr>
          <w:rFonts w:ascii="Calibri" w:hAnsi="Calibri"/>
          <w:sz w:val="24"/>
          <w:szCs w:val="24"/>
        </w:rPr>
        <w:t>We ha</w:t>
      </w:r>
      <w:r w:rsidR="004E469D">
        <w:rPr>
          <w:rFonts w:ascii="Calibri" w:hAnsi="Calibri"/>
          <w:sz w:val="24"/>
          <w:szCs w:val="24"/>
        </w:rPr>
        <w:t xml:space="preserve">d to </w:t>
      </w:r>
      <w:r w:rsidR="00B82172">
        <w:rPr>
          <w:rFonts w:ascii="Calibri" w:hAnsi="Calibri"/>
          <w:sz w:val="24"/>
          <w:szCs w:val="24"/>
        </w:rPr>
        <w:t>build 7 bloomers, petticoats, and skirts for the girls. I ordered their blouses and dyed them to match their skirts. It was a fairly</w:t>
      </w:r>
      <w:r w:rsidRPr="002B2D3F">
        <w:rPr>
          <w:rFonts w:ascii="Calibri" w:hAnsi="Calibri"/>
          <w:sz w:val="24"/>
          <w:szCs w:val="24"/>
        </w:rPr>
        <w:t xml:space="preserve"> easy start to the semester.</w:t>
      </w:r>
    </w:p>
    <w:p w14:paraId="20FE42F5" w14:textId="77777777" w:rsidR="00B36436" w:rsidRPr="002B2D3F" w:rsidRDefault="00B36436" w:rsidP="00B36436">
      <w:pPr>
        <w:rPr>
          <w:rFonts w:ascii="Calibri" w:hAnsi="Calibri"/>
          <w:sz w:val="24"/>
          <w:szCs w:val="24"/>
        </w:rPr>
      </w:pPr>
      <w:r w:rsidRPr="002B2D3F">
        <w:rPr>
          <w:rFonts w:ascii="Calibri" w:hAnsi="Calibri"/>
          <w:sz w:val="24"/>
          <w:szCs w:val="24"/>
        </w:rPr>
        <w:t xml:space="preserve">Final count: </w:t>
      </w:r>
      <w:r w:rsidR="00691979">
        <w:rPr>
          <w:rFonts w:ascii="Calibri" w:hAnsi="Calibri"/>
          <w:sz w:val="24"/>
          <w:szCs w:val="24"/>
        </w:rPr>
        <w:t>3</w:t>
      </w:r>
      <w:r w:rsidR="00D24C53">
        <w:rPr>
          <w:rFonts w:ascii="Calibri" w:hAnsi="Calibri"/>
          <w:sz w:val="24"/>
          <w:szCs w:val="24"/>
        </w:rPr>
        <w:t xml:space="preserve">4 costume pieces, </w:t>
      </w:r>
      <w:r w:rsidR="00691979">
        <w:rPr>
          <w:rFonts w:ascii="Calibri" w:hAnsi="Calibri"/>
          <w:sz w:val="24"/>
          <w:szCs w:val="24"/>
        </w:rPr>
        <w:t xml:space="preserve">28 </w:t>
      </w:r>
      <w:r w:rsidR="00D24C53">
        <w:rPr>
          <w:rFonts w:ascii="Calibri" w:hAnsi="Calibri"/>
          <w:sz w:val="24"/>
          <w:szCs w:val="24"/>
        </w:rPr>
        <w:t>costume accessories</w:t>
      </w:r>
      <w:r w:rsidRPr="002B2D3F">
        <w:rPr>
          <w:rFonts w:ascii="Calibri" w:hAnsi="Calibri"/>
          <w:sz w:val="24"/>
          <w:szCs w:val="24"/>
        </w:rPr>
        <w:t xml:space="preserve">, worn by </w:t>
      </w:r>
      <w:r w:rsidR="00691979">
        <w:rPr>
          <w:rFonts w:ascii="Calibri" w:hAnsi="Calibri"/>
          <w:sz w:val="24"/>
          <w:szCs w:val="24"/>
        </w:rPr>
        <w:t>10</w:t>
      </w:r>
      <w:r w:rsidRPr="002B2D3F">
        <w:rPr>
          <w:rFonts w:ascii="Calibri" w:hAnsi="Calibri"/>
          <w:sz w:val="24"/>
          <w:szCs w:val="24"/>
        </w:rPr>
        <w:t xml:space="preserve"> actors.</w:t>
      </w:r>
    </w:p>
    <w:p w14:paraId="555B7C4E" w14:textId="77777777" w:rsidR="00C4042A" w:rsidRPr="002B2D3F" w:rsidRDefault="00C4042A" w:rsidP="00B608F9">
      <w:pPr>
        <w:rPr>
          <w:rFonts w:ascii="Calibri" w:hAnsi="Calibri"/>
          <w:sz w:val="24"/>
          <w:szCs w:val="24"/>
        </w:rPr>
      </w:pPr>
    </w:p>
    <w:p w14:paraId="31BCAB3B" w14:textId="77777777" w:rsidR="00B36436" w:rsidRPr="002B2D3F" w:rsidRDefault="005F71F5" w:rsidP="00B36436">
      <w:pPr>
        <w:rPr>
          <w:rFonts w:ascii="Calibri" w:hAnsi="Calibri"/>
          <w:sz w:val="24"/>
          <w:szCs w:val="24"/>
        </w:rPr>
      </w:pPr>
      <w:r>
        <w:rPr>
          <w:rFonts w:ascii="Calibri" w:hAnsi="Calibri"/>
          <w:b/>
          <w:i/>
          <w:sz w:val="24"/>
          <w:szCs w:val="24"/>
        </w:rPr>
        <w:t>American Hero</w:t>
      </w:r>
      <w:r w:rsidR="00434148" w:rsidRPr="002B2D3F">
        <w:rPr>
          <w:rFonts w:ascii="Calibri" w:hAnsi="Calibri"/>
          <w:sz w:val="24"/>
          <w:szCs w:val="24"/>
        </w:rPr>
        <w:t xml:space="preserve"> </w:t>
      </w:r>
      <w:r w:rsidR="00B36436" w:rsidRPr="002B2D3F">
        <w:rPr>
          <w:rFonts w:ascii="Calibri" w:hAnsi="Calibri"/>
          <w:sz w:val="24"/>
          <w:szCs w:val="24"/>
        </w:rPr>
        <w:t>Total spent: $</w:t>
      </w:r>
      <w:r w:rsidR="00BF2277">
        <w:rPr>
          <w:rFonts w:ascii="Calibri" w:hAnsi="Calibri"/>
          <w:sz w:val="24"/>
          <w:szCs w:val="24"/>
        </w:rPr>
        <w:t>476.50</w:t>
      </w:r>
    </w:p>
    <w:p w14:paraId="2E01C9AE" w14:textId="77777777" w:rsidR="00BF2277" w:rsidRDefault="00CF5202" w:rsidP="001C3B94">
      <w:pPr>
        <w:rPr>
          <w:rFonts w:ascii="Calibri" w:hAnsi="Calibri"/>
          <w:sz w:val="24"/>
          <w:szCs w:val="24"/>
        </w:rPr>
      </w:pPr>
      <w:r>
        <w:rPr>
          <w:rFonts w:ascii="Calibri" w:hAnsi="Calibri"/>
          <w:sz w:val="24"/>
          <w:szCs w:val="24"/>
        </w:rPr>
        <w:t>This was fairly easy as well.  We</w:t>
      </w:r>
      <w:r w:rsidR="00304D28">
        <w:rPr>
          <w:rFonts w:ascii="Calibri" w:hAnsi="Calibri"/>
          <w:sz w:val="24"/>
          <w:szCs w:val="24"/>
        </w:rPr>
        <w:t xml:space="preserve"> ordered Dickies pants and P</w:t>
      </w:r>
      <w:r w:rsidR="00BF2277">
        <w:rPr>
          <w:rFonts w:ascii="Calibri" w:hAnsi="Calibri"/>
          <w:sz w:val="24"/>
          <w:szCs w:val="24"/>
        </w:rPr>
        <w:t>olo</w:t>
      </w:r>
      <w:r w:rsidR="00304D28">
        <w:rPr>
          <w:rFonts w:ascii="Calibri" w:hAnsi="Calibri"/>
          <w:sz w:val="24"/>
          <w:szCs w:val="24"/>
        </w:rPr>
        <w:t xml:space="preserve"> shirt</w:t>
      </w:r>
      <w:r w:rsidR="00BF2277">
        <w:rPr>
          <w:rFonts w:ascii="Calibri" w:hAnsi="Calibri"/>
          <w:sz w:val="24"/>
          <w:szCs w:val="24"/>
        </w:rPr>
        <w:t>s for the work clothes</w:t>
      </w:r>
      <w:r>
        <w:rPr>
          <w:rFonts w:ascii="Calibri" w:hAnsi="Calibri"/>
          <w:sz w:val="24"/>
          <w:szCs w:val="24"/>
        </w:rPr>
        <w:t xml:space="preserve">. </w:t>
      </w:r>
      <w:r w:rsidR="00BF2277">
        <w:rPr>
          <w:rFonts w:ascii="Calibri" w:hAnsi="Calibri"/>
          <w:sz w:val="24"/>
          <w:szCs w:val="24"/>
        </w:rPr>
        <w:t>I bought a Juicy track suit and wedge sneakers for Kendall’s character.  We pulled Avery’s PJs and Taco uniform from stock.  Brice built the sandwich costume.</w:t>
      </w:r>
    </w:p>
    <w:p w14:paraId="15A2EA7C" w14:textId="77777777" w:rsidR="00024282" w:rsidRDefault="00CF5202" w:rsidP="001C3B94">
      <w:pPr>
        <w:rPr>
          <w:rFonts w:ascii="Calibri" w:hAnsi="Calibri"/>
          <w:sz w:val="24"/>
          <w:szCs w:val="24"/>
        </w:rPr>
      </w:pPr>
      <w:r>
        <w:rPr>
          <w:rFonts w:ascii="Calibri" w:hAnsi="Calibri"/>
          <w:sz w:val="24"/>
          <w:szCs w:val="24"/>
        </w:rPr>
        <w:t xml:space="preserve"> </w:t>
      </w:r>
      <w:r w:rsidR="005567C2">
        <w:rPr>
          <w:rFonts w:ascii="Calibri" w:hAnsi="Calibri"/>
          <w:sz w:val="24"/>
          <w:szCs w:val="24"/>
        </w:rPr>
        <w:t xml:space="preserve">Final Count: </w:t>
      </w:r>
      <w:r>
        <w:rPr>
          <w:rFonts w:ascii="Calibri" w:hAnsi="Calibri"/>
          <w:sz w:val="24"/>
          <w:szCs w:val="24"/>
        </w:rPr>
        <w:t>33</w:t>
      </w:r>
      <w:r w:rsidR="00691979">
        <w:rPr>
          <w:rFonts w:ascii="Calibri" w:hAnsi="Calibri"/>
          <w:sz w:val="24"/>
          <w:szCs w:val="24"/>
        </w:rPr>
        <w:t xml:space="preserve"> </w:t>
      </w:r>
      <w:r w:rsidR="005567C2">
        <w:rPr>
          <w:rFonts w:ascii="Calibri" w:hAnsi="Calibri"/>
          <w:sz w:val="24"/>
          <w:szCs w:val="24"/>
        </w:rPr>
        <w:t>c</w:t>
      </w:r>
      <w:r w:rsidR="002B2D3F">
        <w:rPr>
          <w:rFonts w:ascii="Calibri" w:hAnsi="Calibri"/>
          <w:sz w:val="24"/>
          <w:szCs w:val="24"/>
        </w:rPr>
        <w:t>ostume</w:t>
      </w:r>
      <w:r w:rsidR="005567C2">
        <w:rPr>
          <w:rFonts w:ascii="Calibri" w:hAnsi="Calibri"/>
          <w:sz w:val="24"/>
          <w:szCs w:val="24"/>
        </w:rPr>
        <w:t xml:space="preserve"> piece</w:t>
      </w:r>
      <w:r w:rsidR="002B2D3F">
        <w:rPr>
          <w:rFonts w:ascii="Calibri" w:hAnsi="Calibri"/>
          <w:sz w:val="24"/>
          <w:szCs w:val="24"/>
        </w:rPr>
        <w:t xml:space="preserve">s, </w:t>
      </w:r>
      <w:r>
        <w:rPr>
          <w:rFonts w:ascii="Calibri" w:hAnsi="Calibri"/>
          <w:sz w:val="24"/>
          <w:szCs w:val="24"/>
        </w:rPr>
        <w:t xml:space="preserve">42 </w:t>
      </w:r>
      <w:r w:rsidR="00691979">
        <w:rPr>
          <w:rFonts w:ascii="Calibri" w:hAnsi="Calibri"/>
          <w:sz w:val="24"/>
          <w:szCs w:val="24"/>
        </w:rPr>
        <w:t>costume accessories worn by 13 acto</w:t>
      </w:r>
      <w:r w:rsidR="002B2D3F">
        <w:rPr>
          <w:rFonts w:ascii="Calibri" w:hAnsi="Calibri"/>
          <w:sz w:val="24"/>
          <w:szCs w:val="24"/>
        </w:rPr>
        <w:t>rs.</w:t>
      </w:r>
    </w:p>
    <w:p w14:paraId="260A5B75" w14:textId="77777777" w:rsidR="005F71F5" w:rsidRPr="005F71F5" w:rsidRDefault="005F71F5" w:rsidP="001C3B94">
      <w:pPr>
        <w:rPr>
          <w:rFonts w:ascii="Calibri" w:hAnsi="Calibri"/>
          <w:sz w:val="24"/>
          <w:szCs w:val="24"/>
        </w:rPr>
      </w:pPr>
    </w:p>
    <w:p w14:paraId="76636B1F" w14:textId="77777777" w:rsidR="00BF2277" w:rsidRDefault="005F71F5" w:rsidP="001C3B94">
      <w:pPr>
        <w:rPr>
          <w:rFonts w:ascii="Open Sans" w:hAnsi="Open Sans"/>
          <w:color w:val="333333"/>
          <w:shd w:val="clear" w:color="auto" w:fill="FFFFFF"/>
        </w:rPr>
      </w:pPr>
      <w:r>
        <w:rPr>
          <w:rFonts w:ascii="Calibri" w:hAnsi="Calibri"/>
          <w:b/>
          <w:i/>
          <w:sz w:val="24"/>
          <w:szCs w:val="24"/>
        </w:rPr>
        <w:t xml:space="preserve">Pirates of </w:t>
      </w:r>
      <w:proofErr w:type="spellStart"/>
      <w:r>
        <w:rPr>
          <w:rFonts w:ascii="Calibri" w:hAnsi="Calibri"/>
          <w:b/>
          <w:i/>
          <w:sz w:val="24"/>
          <w:szCs w:val="24"/>
        </w:rPr>
        <w:t>Penzance</w:t>
      </w:r>
      <w:proofErr w:type="spellEnd"/>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 xml:space="preserve">Total spent: </w:t>
      </w:r>
      <w:r w:rsidR="00BF2277">
        <w:rPr>
          <w:rFonts w:ascii="Open Sans" w:hAnsi="Open Sans"/>
          <w:color w:val="333333"/>
          <w:shd w:val="clear" w:color="auto" w:fill="FFFFFF"/>
        </w:rPr>
        <w:t> </w:t>
      </w:r>
      <w:r w:rsidR="00BF2277" w:rsidRPr="00BF2277">
        <w:rPr>
          <w:rFonts w:asciiTheme="minorHAnsi" w:hAnsiTheme="minorHAnsi" w:cstheme="minorHAnsi"/>
          <w:color w:val="333333"/>
          <w:sz w:val="24"/>
          <w:shd w:val="clear" w:color="auto" w:fill="FFFFFF"/>
        </w:rPr>
        <w:t>$1,942.93</w:t>
      </w:r>
    </w:p>
    <w:p w14:paraId="5F117960" w14:textId="77777777" w:rsidR="00B82172" w:rsidRDefault="00CF5202" w:rsidP="001C3B94">
      <w:pPr>
        <w:rPr>
          <w:rFonts w:ascii="Calibri" w:hAnsi="Calibri"/>
          <w:sz w:val="24"/>
          <w:szCs w:val="24"/>
        </w:rPr>
      </w:pPr>
      <w:r>
        <w:rPr>
          <w:rFonts w:ascii="Calibri" w:hAnsi="Calibri"/>
          <w:sz w:val="24"/>
          <w:szCs w:val="24"/>
        </w:rPr>
        <w:t xml:space="preserve">We ordered </w:t>
      </w:r>
      <w:r w:rsidR="00BF2277">
        <w:rPr>
          <w:rFonts w:ascii="Calibri" w:hAnsi="Calibri"/>
          <w:sz w:val="24"/>
          <w:szCs w:val="24"/>
        </w:rPr>
        <w:t>one more Bobby uniform</w:t>
      </w:r>
      <w:r>
        <w:rPr>
          <w:rFonts w:ascii="Calibri" w:hAnsi="Calibri"/>
          <w:sz w:val="24"/>
          <w:szCs w:val="24"/>
        </w:rPr>
        <w:t xml:space="preserve"> from </w:t>
      </w:r>
      <w:r w:rsidR="00BF2277">
        <w:rPr>
          <w:rFonts w:ascii="Calibri" w:hAnsi="Calibri"/>
          <w:sz w:val="24"/>
          <w:szCs w:val="24"/>
        </w:rPr>
        <w:t>Tuxedo Wholesalers, to match the ones we already had</w:t>
      </w:r>
      <w:r w:rsidR="00B82172">
        <w:rPr>
          <w:rFonts w:ascii="Calibri" w:hAnsi="Calibri"/>
          <w:sz w:val="24"/>
          <w:szCs w:val="24"/>
        </w:rPr>
        <w:t xml:space="preserve">. I also ordered ballet flats for all the girls and boots for all the boys, as well as pirate shirts.  I bought a lot of fabric to build nightgowns for all the girls and the Major General, as well as fabric for some of the daughters that wouldn’t fit into the daywear costumes from last time. I </w:t>
      </w:r>
      <w:r w:rsidR="00B82172">
        <w:rPr>
          <w:rFonts w:ascii="Calibri" w:hAnsi="Calibri"/>
          <w:sz w:val="24"/>
          <w:szCs w:val="24"/>
        </w:rPr>
        <w:lastRenderedPageBreak/>
        <w:t xml:space="preserve">was especially happy with the fabric I bought for the Pirate King and the two Fredericks. My students were finishing up the nightgowns when my husband had a stroke and Bailey and Brice had to finish the show for me. </w:t>
      </w:r>
    </w:p>
    <w:p w14:paraId="3C6A2E1E" w14:textId="77777777" w:rsidR="001C3B94" w:rsidRPr="002B2D3F" w:rsidRDefault="001C3B94" w:rsidP="001C3B94">
      <w:pPr>
        <w:rPr>
          <w:rFonts w:ascii="Calibri" w:hAnsi="Calibri"/>
          <w:sz w:val="24"/>
          <w:szCs w:val="24"/>
        </w:rPr>
      </w:pPr>
      <w:r w:rsidRPr="002B2D3F">
        <w:rPr>
          <w:rFonts w:ascii="Calibri" w:hAnsi="Calibri"/>
          <w:sz w:val="24"/>
          <w:szCs w:val="24"/>
        </w:rPr>
        <w:t>Fi</w:t>
      </w:r>
      <w:r w:rsidR="005567C2">
        <w:rPr>
          <w:rFonts w:ascii="Calibri" w:hAnsi="Calibri"/>
          <w:sz w:val="24"/>
          <w:szCs w:val="24"/>
        </w:rPr>
        <w:t xml:space="preserve">nal count: 115 costume pieces, </w:t>
      </w:r>
      <w:r w:rsidRPr="002B2D3F">
        <w:rPr>
          <w:rFonts w:ascii="Calibri" w:hAnsi="Calibri"/>
          <w:sz w:val="24"/>
          <w:szCs w:val="24"/>
        </w:rPr>
        <w:t>111 costume accessories worn by 23 actors</w:t>
      </w:r>
    </w:p>
    <w:p w14:paraId="5078115C" w14:textId="77777777" w:rsidR="00C43038" w:rsidRPr="002B2D3F" w:rsidRDefault="00C43038" w:rsidP="00B608F9">
      <w:pPr>
        <w:rPr>
          <w:rFonts w:ascii="Calibri" w:hAnsi="Calibri"/>
          <w:sz w:val="24"/>
          <w:szCs w:val="24"/>
        </w:rPr>
      </w:pPr>
    </w:p>
    <w:p w14:paraId="293ED5CF" w14:textId="77777777" w:rsidR="00434148" w:rsidRPr="002B2D3F" w:rsidRDefault="005F71F5" w:rsidP="00434148">
      <w:pPr>
        <w:rPr>
          <w:rFonts w:ascii="Calibri" w:hAnsi="Calibri"/>
          <w:sz w:val="24"/>
          <w:szCs w:val="24"/>
        </w:rPr>
      </w:pPr>
      <w:r>
        <w:rPr>
          <w:rFonts w:ascii="Calibri" w:hAnsi="Calibri"/>
          <w:b/>
          <w:i/>
          <w:sz w:val="24"/>
          <w:szCs w:val="24"/>
        </w:rPr>
        <w:t>Twelfth Night</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302F0B">
        <w:rPr>
          <w:rFonts w:ascii="Calibri" w:hAnsi="Calibri"/>
          <w:sz w:val="24"/>
          <w:szCs w:val="24"/>
        </w:rPr>
        <w:t>Total spent: $</w:t>
      </w:r>
      <w:r w:rsidR="00E11FDC">
        <w:rPr>
          <w:rFonts w:ascii="Calibri" w:hAnsi="Calibri"/>
          <w:sz w:val="24"/>
          <w:szCs w:val="24"/>
        </w:rPr>
        <w:t>280.00</w:t>
      </w:r>
    </w:p>
    <w:p w14:paraId="6A9D2270" w14:textId="77777777" w:rsidR="00302F0B" w:rsidRDefault="00302F0B" w:rsidP="00434148">
      <w:pPr>
        <w:rPr>
          <w:rFonts w:ascii="Calibri" w:hAnsi="Calibri"/>
          <w:sz w:val="24"/>
          <w:szCs w:val="24"/>
        </w:rPr>
      </w:pPr>
      <w:r>
        <w:rPr>
          <w:rFonts w:ascii="Calibri" w:hAnsi="Calibri"/>
          <w:sz w:val="24"/>
          <w:szCs w:val="24"/>
        </w:rPr>
        <w:t xml:space="preserve">We pulled </w:t>
      </w:r>
      <w:r w:rsidR="00B82172">
        <w:rPr>
          <w:rFonts w:ascii="Calibri" w:hAnsi="Calibri"/>
          <w:sz w:val="24"/>
          <w:szCs w:val="24"/>
        </w:rPr>
        <w:t xml:space="preserve">all of the costumes from stock.  I used some of the new shirts and boots I’d just bought for Pirates.  </w:t>
      </w:r>
      <w:r w:rsidR="00E11FDC">
        <w:rPr>
          <w:rFonts w:ascii="Calibri" w:hAnsi="Calibri"/>
          <w:sz w:val="24"/>
          <w:szCs w:val="24"/>
        </w:rPr>
        <w:t xml:space="preserve">I bought more tights, dye, and a few more shirts. </w:t>
      </w:r>
      <w:r w:rsidR="00B82172">
        <w:rPr>
          <w:rFonts w:ascii="Calibri" w:hAnsi="Calibri"/>
          <w:sz w:val="24"/>
          <w:szCs w:val="24"/>
        </w:rPr>
        <w:t>This is not what I wanted to do, but it’s what I had the time and energy for after my husband’s stroke.</w:t>
      </w:r>
    </w:p>
    <w:p w14:paraId="293F2464" w14:textId="77777777" w:rsidR="00434148" w:rsidRPr="002B2D3F" w:rsidRDefault="00434148" w:rsidP="00434148">
      <w:pPr>
        <w:rPr>
          <w:rFonts w:ascii="Calibri" w:hAnsi="Calibri"/>
          <w:sz w:val="24"/>
          <w:szCs w:val="24"/>
        </w:rPr>
      </w:pPr>
      <w:r w:rsidRPr="002B2D3F">
        <w:rPr>
          <w:rFonts w:ascii="Calibri" w:hAnsi="Calibri"/>
          <w:sz w:val="24"/>
          <w:szCs w:val="24"/>
        </w:rPr>
        <w:t>Final count:</w:t>
      </w:r>
      <w:r w:rsidR="00417B47">
        <w:rPr>
          <w:rFonts w:ascii="Calibri" w:hAnsi="Calibri"/>
          <w:sz w:val="24"/>
          <w:szCs w:val="24"/>
        </w:rPr>
        <w:t xml:space="preserve"> 93</w:t>
      </w:r>
      <w:r w:rsidR="002B2D3F" w:rsidRPr="002B2D3F">
        <w:rPr>
          <w:rFonts w:ascii="Calibri" w:hAnsi="Calibri"/>
          <w:sz w:val="24"/>
          <w:szCs w:val="24"/>
        </w:rPr>
        <w:t xml:space="preserve"> costume pi</w:t>
      </w:r>
      <w:r w:rsidR="00284F56">
        <w:rPr>
          <w:rFonts w:ascii="Calibri" w:hAnsi="Calibri"/>
          <w:sz w:val="24"/>
          <w:szCs w:val="24"/>
        </w:rPr>
        <w:t xml:space="preserve">eces, </w:t>
      </w:r>
      <w:r w:rsidR="00417B47">
        <w:rPr>
          <w:rFonts w:ascii="Calibri" w:hAnsi="Calibri"/>
          <w:sz w:val="24"/>
          <w:szCs w:val="24"/>
        </w:rPr>
        <w:t>84</w:t>
      </w:r>
      <w:r w:rsidR="00284F56">
        <w:rPr>
          <w:rFonts w:ascii="Calibri" w:hAnsi="Calibri"/>
          <w:sz w:val="24"/>
          <w:szCs w:val="24"/>
        </w:rPr>
        <w:t xml:space="preserve"> accessories worn by 10</w:t>
      </w:r>
      <w:r w:rsidR="002B2D3F" w:rsidRPr="002B2D3F">
        <w:rPr>
          <w:rFonts w:ascii="Calibri" w:hAnsi="Calibri"/>
          <w:sz w:val="24"/>
          <w:szCs w:val="24"/>
        </w:rPr>
        <w:t xml:space="preserve"> actors</w:t>
      </w:r>
      <w:r w:rsidRPr="002B2D3F">
        <w:rPr>
          <w:rFonts w:ascii="Calibri" w:hAnsi="Calibri"/>
          <w:sz w:val="24"/>
          <w:szCs w:val="24"/>
        </w:rPr>
        <w:t>.</w:t>
      </w:r>
    </w:p>
    <w:p w14:paraId="7663D3E9" w14:textId="77777777" w:rsidR="00B608F9" w:rsidRPr="00434148" w:rsidRDefault="00B608F9" w:rsidP="00B608F9">
      <w:pPr>
        <w:rPr>
          <w:rFonts w:ascii="Calibri" w:hAnsi="Calibri"/>
          <w:sz w:val="24"/>
        </w:rPr>
      </w:pPr>
    </w:p>
    <w:p w14:paraId="6EC58BB3" w14:textId="77777777" w:rsidR="00B608F9" w:rsidRPr="00D1177D" w:rsidRDefault="00B608F9" w:rsidP="00B608F9">
      <w:pPr>
        <w:rPr>
          <w:rFonts w:ascii="Calibri" w:hAnsi="Calibri"/>
          <w:b/>
          <w:sz w:val="24"/>
        </w:rPr>
      </w:pPr>
    </w:p>
    <w:p w14:paraId="2B8D4E2F" w14:textId="77777777"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14:paraId="66FD3A29" w14:textId="77777777" w:rsidR="00F51578" w:rsidRDefault="00304D28" w:rsidP="005F0B6E">
      <w:pPr>
        <w:rPr>
          <w:rFonts w:ascii="Calibri" w:hAnsi="Calibri"/>
          <w:b/>
          <w:sz w:val="24"/>
        </w:rPr>
      </w:pPr>
      <w:r>
        <w:rPr>
          <w:rFonts w:ascii="Calibri" w:hAnsi="Calibri"/>
          <w:sz w:val="24"/>
        </w:rPr>
        <w:t>Once I complete certification for online instruction, I hope to continue to teach DRAM 1310 87</w:t>
      </w:r>
      <w:r w:rsidR="00F51578">
        <w:rPr>
          <w:rFonts w:ascii="Calibri" w:hAnsi="Calibri"/>
          <w:sz w:val="24"/>
        </w:rPr>
        <w:t>.</w:t>
      </w:r>
      <w:r>
        <w:rPr>
          <w:rFonts w:ascii="Calibri" w:hAnsi="Calibri"/>
          <w:sz w:val="24"/>
        </w:rPr>
        <w:t xml:space="preserve"> I am enjoying that immensely.</w:t>
      </w:r>
    </w:p>
    <w:p w14:paraId="1BAD35FA" w14:textId="77777777" w:rsidR="00691979" w:rsidRPr="00304D28" w:rsidRDefault="00C43038" w:rsidP="005F0B6E">
      <w:pPr>
        <w:rPr>
          <w:rFonts w:ascii="Calibri" w:hAnsi="Calibri"/>
          <w:sz w:val="24"/>
        </w:rPr>
      </w:pPr>
      <w:r>
        <w:rPr>
          <w:rFonts w:ascii="Calibri" w:hAnsi="Calibri"/>
          <w:b/>
          <w:sz w:val="24"/>
        </w:rPr>
        <w:t>Makeup</w:t>
      </w:r>
      <w:r w:rsidR="000E72AB">
        <w:rPr>
          <w:rFonts w:ascii="Calibri" w:hAnsi="Calibri"/>
          <w:b/>
          <w:sz w:val="24"/>
        </w:rPr>
        <w:t xml:space="preserve"> </w:t>
      </w:r>
      <w:r w:rsidR="00304D28" w:rsidRPr="00304D28">
        <w:rPr>
          <w:rFonts w:ascii="Calibri" w:hAnsi="Calibri"/>
          <w:sz w:val="24"/>
        </w:rPr>
        <w:t>The sophomores this year are much better students than the class last year.  They are really doing a good job.</w:t>
      </w:r>
    </w:p>
    <w:p w14:paraId="5EFC6DB1" w14:textId="77777777" w:rsidR="00304D28" w:rsidRPr="00304D28" w:rsidRDefault="00C43038" w:rsidP="005F0B6E">
      <w:pPr>
        <w:rPr>
          <w:rFonts w:ascii="Calibri" w:hAnsi="Calibri"/>
          <w:sz w:val="24"/>
        </w:rPr>
      </w:pPr>
      <w:r>
        <w:rPr>
          <w:rFonts w:ascii="Calibri" w:hAnsi="Calibri"/>
          <w:b/>
          <w:sz w:val="24"/>
        </w:rPr>
        <w:t>Costuming</w:t>
      </w:r>
      <w:r w:rsidR="000E72AB" w:rsidRPr="00304D28">
        <w:rPr>
          <w:rFonts w:ascii="Calibri" w:hAnsi="Calibri"/>
          <w:sz w:val="24"/>
        </w:rPr>
        <w:t xml:space="preserve"> </w:t>
      </w:r>
      <w:r w:rsidR="00304D28" w:rsidRPr="00304D28">
        <w:rPr>
          <w:rFonts w:ascii="Calibri" w:hAnsi="Calibri"/>
          <w:sz w:val="24"/>
        </w:rPr>
        <w:t>I only have 6 students this fall, which is making it more difficult to build the shows with less people, however, it is easier to teach the class with less students.</w:t>
      </w:r>
    </w:p>
    <w:p w14:paraId="15091025" w14:textId="77777777" w:rsidR="00FF735D" w:rsidRDefault="00640A26" w:rsidP="005F0B6E">
      <w:pPr>
        <w:rPr>
          <w:rFonts w:ascii="Calibri" w:hAnsi="Calibri"/>
          <w:sz w:val="24"/>
        </w:rPr>
      </w:pPr>
      <w:r>
        <w:rPr>
          <w:rFonts w:ascii="Calibri" w:hAnsi="Calibri"/>
          <w:b/>
          <w:sz w:val="24"/>
        </w:rPr>
        <w:t>Stagecraft II</w:t>
      </w:r>
      <w:r w:rsidR="009461F3">
        <w:rPr>
          <w:rFonts w:ascii="Calibri" w:hAnsi="Calibri"/>
          <w:b/>
          <w:sz w:val="24"/>
        </w:rPr>
        <w:t xml:space="preserve"> </w:t>
      </w:r>
      <w:r w:rsidR="005F71F5">
        <w:rPr>
          <w:rFonts w:ascii="Calibri" w:hAnsi="Calibri"/>
          <w:sz w:val="24"/>
        </w:rPr>
        <w:t>I didn’t teach this class last year, however, I am hoping to team teach it with Kelly this year.</w:t>
      </w:r>
    </w:p>
    <w:p w14:paraId="17BD240D" w14:textId="77777777" w:rsidR="000E72AB" w:rsidRPr="00D1177D" w:rsidRDefault="000E72AB" w:rsidP="005F0B6E">
      <w:pPr>
        <w:rPr>
          <w:rFonts w:ascii="Calibri" w:hAnsi="Calibri"/>
          <w:sz w:val="24"/>
        </w:rPr>
      </w:pPr>
    </w:p>
    <w:p w14:paraId="4E1CBA93" w14:textId="77777777"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14:paraId="3F2E678E" w14:textId="77777777" w:rsidR="00304D28" w:rsidRDefault="00751411" w:rsidP="00FF735D">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14:paraId="7247775E" w14:textId="77777777" w:rsidR="00304D28" w:rsidRPr="00304D28" w:rsidRDefault="00304D28" w:rsidP="00FF735D">
      <w:pPr>
        <w:rPr>
          <w:rFonts w:ascii="Calibri" w:hAnsi="Calibri"/>
          <w:sz w:val="24"/>
        </w:rPr>
      </w:pPr>
      <w:r w:rsidRPr="00304D28">
        <w:rPr>
          <w:rFonts w:ascii="Calibri" w:hAnsi="Calibri"/>
          <w:sz w:val="24"/>
        </w:rPr>
        <w:t xml:space="preserve">I stepped in to teach Cindy’s theatre appreciation class when she went on emergency medical leave with just two </w:t>
      </w:r>
      <w:proofErr w:type="spellStart"/>
      <w:r w:rsidRPr="00304D28">
        <w:rPr>
          <w:rFonts w:ascii="Calibri" w:hAnsi="Calibri"/>
          <w:sz w:val="24"/>
        </w:rPr>
        <w:t>weeks notice</w:t>
      </w:r>
      <w:proofErr w:type="spellEnd"/>
      <w:r w:rsidRPr="00304D28">
        <w:rPr>
          <w:rFonts w:ascii="Calibri" w:hAnsi="Calibri"/>
          <w:sz w:val="24"/>
        </w:rPr>
        <w:t xml:space="preserve"> before the first day of class.</w:t>
      </w:r>
    </w:p>
    <w:p w14:paraId="3ABB479C" w14:textId="77777777" w:rsidR="00751411" w:rsidRPr="00751411" w:rsidRDefault="00751411" w:rsidP="00FF735D">
      <w:pPr>
        <w:rPr>
          <w:rFonts w:ascii="Calibri" w:hAnsi="Calibri"/>
          <w:b/>
          <w:sz w:val="24"/>
        </w:rPr>
      </w:pPr>
      <w:r>
        <w:rPr>
          <w:rFonts w:ascii="Calibri" w:hAnsi="Calibri"/>
          <w:b/>
          <w:sz w:val="24"/>
        </w:rPr>
        <w:t>Managerial</w:t>
      </w:r>
    </w:p>
    <w:p w14:paraId="3DB70C41" w14:textId="77777777" w:rsidR="0019221A" w:rsidRDefault="00F45EEC" w:rsidP="008F47DC">
      <w:pPr>
        <w:pStyle w:val="ListParagraph"/>
        <w:numPr>
          <w:ilvl w:val="0"/>
          <w:numId w:val="3"/>
        </w:numPr>
        <w:rPr>
          <w:rFonts w:ascii="Calibri" w:hAnsi="Calibri"/>
        </w:rPr>
      </w:pPr>
      <w:r>
        <w:rPr>
          <w:rFonts w:ascii="Calibri" w:hAnsi="Calibri"/>
        </w:rPr>
        <w:t xml:space="preserve">I </w:t>
      </w:r>
      <w:r w:rsidR="00304D28">
        <w:rPr>
          <w:rFonts w:ascii="Calibri" w:hAnsi="Calibri"/>
        </w:rPr>
        <w:t>am still hoping that my</w:t>
      </w:r>
      <w:r w:rsidR="006425DB" w:rsidRPr="00EF3A80">
        <w:rPr>
          <w:rFonts w:ascii="Calibri" w:hAnsi="Calibri"/>
        </w:rPr>
        <w:t xml:space="preserve"> </w:t>
      </w:r>
      <w:r w:rsidR="0019221A" w:rsidRPr="00EF3A80">
        <w:rPr>
          <w:rFonts w:ascii="Calibri" w:hAnsi="Calibri"/>
        </w:rPr>
        <w:t>Professional Staff position</w:t>
      </w:r>
      <w:r w:rsidR="00304D28">
        <w:rPr>
          <w:rFonts w:ascii="Calibri" w:hAnsi="Calibri"/>
        </w:rPr>
        <w:t xml:space="preserve"> proposal will go through and I’ll be allowed to hire someone</w:t>
      </w:r>
      <w:r w:rsidR="0019221A" w:rsidRPr="00EF3A80">
        <w:rPr>
          <w:rFonts w:ascii="Calibri" w:hAnsi="Calibri"/>
        </w:rPr>
        <w:t>.</w:t>
      </w:r>
      <w:r w:rsidR="006425DB" w:rsidRPr="00EF3A80">
        <w:rPr>
          <w:rFonts w:ascii="Calibri" w:hAnsi="Calibri"/>
        </w:rPr>
        <w:t xml:space="preserve">  </w:t>
      </w:r>
    </w:p>
    <w:p w14:paraId="325DF8A0" w14:textId="77777777" w:rsidR="00304D28" w:rsidRPr="00304D28" w:rsidRDefault="00304D28" w:rsidP="006370DF">
      <w:pPr>
        <w:pStyle w:val="ListParagraph"/>
        <w:numPr>
          <w:ilvl w:val="0"/>
          <w:numId w:val="3"/>
        </w:numPr>
        <w:rPr>
          <w:rFonts w:ascii="Calibri" w:hAnsi="Calibri"/>
          <w:b/>
        </w:rPr>
      </w:pPr>
      <w:r w:rsidRPr="00304D28">
        <w:rPr>
          <w:rFonts w:ascii="Calibri" w:hAnsi="Calibri"/>
        </w:rPr>
        <w:t>By the end of last year I only had one work study student: Brice Garcia</w:t>
      </w:r>
      <w:r>
        <w:rPr>
          <w:rFonts w:ascii="Calibri" w:hAnsi="Calibri"/>
        </w:rPr>
        <w:t xml:space="preserve">. She also won our Outstanding Student in Design Award again this year.  I was told in the meeting with Chad and </w:t>
      </w:r>
      <w:proofErr w:type="spellStart"/>
      <w:r>
        <w:rPr>
          <w:rFonts w:ascii="Calibri" w:hAnsi="Calibri"/>
        </w:rPr>
        <w:t>Lise</w:t>
      </w:r>
      <w:proofErr w:type="spellEnd"/>
      <w:r>
        <w:rPr>
          <w:rFonts w:ascii="Calibri" w:hAnsi="Calibri"/>
        </w:rPr>
        <w:t xml:space="preserve"> that I would be given a lot more help this year, so I advertised through Financial Aid for work study students outside of the theatre department and made every effort to hire ten students.  Several of them have yet to complete the paperwork process.  Only three of them have been coming consistently.</w:t>
      </w:r>
    </w:p>
    <w:p w14:paraId="5A17D1E3" w14:textId="77777777" w:rsidR="00304D28" w:rsidRDefault="00751411" w:rsidP="00304D28">
      <w:pPr>
        <w:ind w:left="360"/>
        <w:rPr>
          <w:rFonts w:ascii="Calibri" w:hAnsi="Calibri"/>
          <w:b/>
        </w:rPr>
      </w:pPr>
      <w:r w:rsidRPr="00304D28">
        <w:rPr>
          <w:rFonts w:ascii="Calibri" w:hAnsi="Calibri"/>
          <w:b/>
          <w:sz w:val="24"/>
        </w:rPr>
        <w:t>Recruiting</w:t>
      </w:r>
    </w:p>
    <w:p w14:paraId="5EDBE168" w14:textId="77777777" w:rsidR="00751411" w:rsidRPr="00304D28" w:rsidRDefault="003B541A" w:rsidP="00304D28">
      <w:pPr>
        <w:ind w:left="360"/>
        <w:rPr>
          <w:rFonts w:ascii="Calibri" w:hAnsi="Calibri"/>
          <w:b/>
          <w:sz w:val="24"/>
        </w:rPr>
      </w:pPr>
      <w:r w:rsidRPr="00304D28">
        <w:rPr>
          <w:rFonts w:ascii="Calibri" w:hAnsi="Calibri"/>
          <w:sz w:val="24"/>
        </w:rPr>
        <w:t>I w</w:t>
      </w:r>
      <w:r w:rsidR="00D15E49" w:rsidRPr="00304D28">
        <w:rPr>
          <w:rFonts w:ascii="Calibri" w:hAnsi="Calibri"/>
          <w:sz w:val="24"/>
        </w:rPr>
        <w:t>ent to District OAP competition</w:t>
      </w:r>
      <w:r w:rsidR="0009365F" w:rsidRPr="00304D28">
        <w:rPr>
          <w:rFonts w:ascii="Calibri" w:hAnsi="Calibri"/>
          <w:sz w:val="24"/>
        </w:rPr>
        <w:t xml:space="preserve"> </w:t>
      </w:r>
      <w:r w:rsidR="00D15E49" w:rsidRPr="00304D28">
        <w:rPr>
          <w:rFonts w:ascii="Calibri" w:hAnsi="Calibri"/>
          <w:sz w:val="24"/>
        </w:rPr>
        <w:t xml:space="preserve">for local </w:t>
      </w:r>
      <w:r w:rsidR="0009365F" w:rsidRPr="00304D28">
        <w:rPr>
          <w:rFonts w:ascii="Calibri" w:hAnsi="Calibri"/>
          <w:sz w:val="24"/>
        </w:rPr>
        <w:t xml:space="preserve">4A </w:t>
      </w:r>
      <w:r w:rsidR="00D15E49" w:rsidRPr="00304D28">
        <w:rPr>
          <w:rFonts w:ascii="Calibri" w:hAnsi="Calibri"/>
          <w:sz w:val="24"/>
        </w:rPr>
        <w:t xml:space="preserve">Schools including </w:t>
      </w:r>
      <w:r w:rsidR="0009365F" w:rsidRPr="00304D28">
        <w:rPr>
          <w:rFonts w:ascii="Calibri" w:hAnsi="Calibri"/>
          <w:sz w:val="24"/>
        </w:rPr>
        <w:t>China Spring, Connally, Lorena,</w:t>
      </w:r>
      <w:r w:rsidR="00D15E49" w:rsidRPr="00304D28">
        <w:rPr>
          <w:rFonts w:ascii="Calibri" w:hAnsi="Calibri"/>
          <w:sz w:val="24"/>
        </w:rPr>
        <w:t xml:space="preserve"> Robinson, La Vega, and Gatesville</w:t>
      </w:r>
      <w:r w:rsidR="00304D28" w:rsidRPr="00304D28">
        <w:rPr>
          <w:rFonts w:ascii="Calibri" w:hAnsi="Calibri"/>
          <w:sz w:val="24"/>
        </w:rPr>
        <w:t xml:space="preserve">. </w:t>
      </w:r>
      <w:r w:rsidRPr="00304D28">
        <w:rPr>
          <w:rFonts w:ascii="Calibri" w:hAnsi="Calibri"/>
          <w:sz w:val="24"/>
        </w:rPr>
        <w:t>I made contact with every single one of their directors and gave them information on our department and scholarship opportunities and asked them to pass on that information to any and all interested students.  I named e</w:t>
      </w:r>
      <w:r w:rsidR="00620999" w:rsidRPr="00304D28">
        <w:rPr>
          <w:rFonts w:ascii="Calibri" w:hAnsi="Calibri"/>
          <w:sz w:val="24"/>
        </w:rPr>
        <w:t>ach award winning student</w:t>
      </w:r>
      <w:r w:rsidRPr="00304D28">
        <w:rPr>
          <w:rFonts w:ascii="Calibri" w:hAnsi="Calibri"/>
          <w:sz w:val="24"/>
        </w:rPr>
        <w:t xml:space="preserve"> and stated that they had won </w:t>
      </w:r>
      <w:r w:rsidR="0009365F" w:rsidRPr="00304D28">
        <w:rPr>
          <w:rFonts w:ascii="Calibri" w:hAnsi="Calibri"/>
          <w:sz w:val="24"/>
        </w:rPr>
        <w:t>scholarships here</w:t>
      </w:r>
      <w:r w:rsidRPr="00304D28">
        <w:rPr>
          <w:rFonts w:ascii="Calibri" w:hAnsi="Calibri"/>
          <w:sz w:val="24"/>
        </w:rPr>
        <w:t xml:space="preserve"> for majoring in theatre</w:t>
      </w:r>
      <w:r w:rsidR="0009365F" w:rsidRPr="00304D28">
        <w:rPr>
          <w:rFonts w:ascii="Calibri" w:hAnsi="Calibri"/>
          <w:sz w:val="24"/>
        </w:rPr>
        <w:t>.</w:t>
      </w:r>
      <w:r w:rsidRPr="00304D28">
        <w:rPr>
          <w:rFonts w:ascii="Calibri" w:hAnsi="Calibri"/>
          <w:sz w:val="24"/>
        </w:rPr>
        <w:t xml:space="preserve">  So far, almost all of teachers have replied to my email saying that they’ve passed the information on to the students</w:t>
      </w:r>
      <w:r w:rsidR="00304D28" w:rsidRPr="00304D28">
        <w:rPr>
          <w:rFonts w:ascii="Calibri" w:hAnsi="Calibri"/>
          <w:sz w:val="24"/>
        </w:rPr>
        <w:t xml:space="preserve">. </w:t>
      </w:r>
      <w:r w:rsidR="006425DB" w:rsidRPr="00304D28">
        <w:rPr>
          <w:rFonts w:ascii="Calibri" w:hAnsi="Calibri"/>
          <w:sz w:val="24"/>
        </w:rPr>
        <w:t>I aggressively tracked</w:t>
      </w:r>
      <w:r w:rsidR="00620999" w:rsidRPr="00304D28">
        <w:rPr>
          <w:rFonts w:ascii="Calibri" w:hAnsi="Calibri"/>
          <w:sz w:val="24"/>
        </w:rPr>
        <w:t xml:space="preserve"> all of those students (th</w:t>
      </w:r>
      <w:r w:rsidR="006425DB" w:rsidRPr="00304D28">
        <w:rPr>
          <w:rFonts w:ascii="Calibri" w:hAnsi="Calibri"/>
          <w:sz w:val="24"/>
        </w:rPr>
        <w:t xml:space="preserve">e ones </w:t>
      </w:r>
      <w:r w:rsidR="006425DB" w:rsidRPr="00304D28">
        <w:rPr>
          <w:rFonts w:ascii="Calibri" w:hAnsi="Calibri"/>
          <w:sz w:val="24"/>
        </w:rPr>
        <w:lastRenderedPageBreak/>
        <w:t>who weren’t seniors) last year and reminded</w:t>
      </w:r>
      <w:r w:rsidR="00620999" w:rsidRPr="00304D28">
        <w:rPr>
          <w:rFonts w:ascii="Calibri" w:hAnsi="Calibri"/>
          <w:sz w:val="24"/>
        </w:rPr>
        <w:t xml:space="preserve"> them</w:t>
      </w:r>
      <w:r w:rsidR="006425DB" w:rsidRPr="00304D28">
        <w:rPr>
          <w:rFonts w:ascii="Calibri" w:hAnsi="Calibri"/>
          <w:sz w:val="24"/>
        </w:rPr>
        <w:t xml:space="preserve"> of the offer I made and let</w:t>
      </w:r>
      <w:r w:rsidR="00620999" w:rsidRPr="00304D28">
        <w:rPr>
          <w:rFonts w:ascii="Calibri" w:hAnsi="Calibri"/>
          <w:sz w:val="24"/>
        </w:rPr>
        <w:t xml:space="preserve"> them know it’s still good.</w:t>
      </w:r>
      <w:r w:rsidR="007D4DC1" w:rsidRPr="00304D28">
        <w:rPr>
          <w:rFonts w:ascii="Calibri" w:hAnsi="Calibri"/>
          <w:sz w:val="24"/>
        </w:rPr>
        <w:t xml:space="preserve">  </w:t>
      </w:r>
    </w:p>
    <w:p w14:paraId="34633ADC" w14:textId="77777777" w:rsidR="0070650F" w:rsidRDefault="0070650F" w:rsidP="007D4DC1">
      <w:pPr>
        <w:pStyle w:val="PlainText"/>
        <w:ind w:right="360"/>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69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8"/>
    <w:rsid w:val="000118DF"/>
    <w:rsid w:val="00024282"/>
    <w:rsid w:val="00045B56"/>
    <w:rsid w:val="00053FD8"/>
    <w:rsid w:val="0007143A"/>
    <w:rsid w:val="0009365F"/>
    <w:rsid w:val="000E72AB"/>
    <w:rsid w:val="001259C7"/>
    <w:rsid w:val="0017477A"/>
    <w:rsid w:val="0019221A"/>
    <w:rsid w:val="001B1256"/>
    <w:rsid w:val="001C3B94"/>
    <w:rsid w:val="001E7B67"/>
    <w:rsid w:val="00223BCE"/>
    <w:rsid w:val="0023017E"/>
    <w:rsid w:val="00243D79"/>
    <w:rsid w:val="00247BDF"/>
    <w:rsid w:val="00284F56"/>
    <w:rsid w:val="00292EA9"/>
    <w:rsid w:val="002B2D3F"/>
    <w:rsid w:val="002B6AC6"/>
    <w:rsid w:val="002C41E6"/>
    <w:rsid w:val="002C443E"/>
    <w:rsid w:val="002D4DDD"/>
    <w:rsid w:val="002E3558"/>
    <w:rsid w:val="002E5EE9"/>
    <w:rsid w:val="002E627B"/>
    <w:rsid w:val="00302F0B"/>
    <w:rsid w:val="00304D28"/>
    <w:rsid w:val="00380ACA"/>
    <w:rsid w:val="003B541A"/>
    <w:rsid w:val="003E5EB2"/>
    <w:rsid w:val="00417B47"/>
    <w:rsid w:val="00434148"/>
    <w:rsid w:val="004605F7"/>
    <w:rsid w:val="00472669"/>
    <w:rsid w:val="004E469D"/>
    <w:rsid w:val="004F162D"/>
    <w:rsid w:val="005457E4"/>
    <w:rsid w:val="0055085A"/>
    <w:rsid w:val="005567C2"/>
    <w:rsid w:val="00562821"/>
    <w:rsid w:val="005876A3"/>
    <w:rsid w:val="005B6C00"/>
    <w:rsid w:val="005C39A9"/>
    <w:rsid w:val="005C4C1F"/>
    <w:rsid w:val="005C6CDC"/>
    <w:rsid w:val="005E5D0F"/>
    <w:rsid w:val="005F0B6E"/>
    <w:rsid w:val="005F71F5"/>
    <w:rsid w:val="00613C85"/>
    <w:rsid w:val="00620999"/>
    <w:rsid w:val="00640A26"/>
    <w:rsid w:val="006425DB"/>
    <w:rsid w:val="00651B48"/>
    <w:rsid w:val="006570D8"/>
    <w:rsid w:val="00686ABA"/>
    <w:rsid w:val="00691979"/>
    <w:rsid w:val="00705578"/>
    <w:rsid w:val="0070650F"/>
    <w:rsid w:val="00716B75"/>
    <w:rsid w:val="00736B3F"/>
    <w:rsid w:val="007436B2"/>
    <w:rsid w:val="00751411"/>
    <w:rsid w:val="00780F1C"/>
    <w:rsid w:val="007D4DC1"/>
    <w:rsid w:val="007F412B"/>
    <w:rsid w:val="007F6FCE"/>
    <w:rsid w:val="008359F8"/>
    <w:rsid w:val="008711ED"/>
    <w:rsid w:val="00890C51"/>
    <w:rsid w:val="008F1AEB"/>
    <w:rsid w:val="008F47DC"/>
    <w:rsid w:val="0092316F"/>
    <w:rsid w:val="009461F3"/>
    <w:rsid w:val="009565C4"/>
    <w:rsid w:val="00975959"/>
    <w:rsid w:val="00981317"/>
    <w:rsid w:val="009B1BAF"/>
    <w:rsid w:val="009E5B80"/>
    <w:rsid w:val="009F200A"/>
    <w:rsid w:val="00A0394F"/>
    <w:rsid w:val="00A07ECD"/>
    <w:rsid w:val="00A25692"/>
    <w:rsid w:val="00A26849"/>
    <w:rsid w:val="00A35DC5"/>
    <w:rsid w:val="00A64F0B"/>
    <w:rsid w:val="00A660DC"/>
    <w:rsid w:val="00A82EB7"/>
    <w:rsid w:val="00A8372B"/>
    <w:rsid w:val="00AA0C68"/>
    <w:rsid w:val="00AA3A5E"/>
    <w:rsid w:val="00AA4B48"/>
    <w:rsid w:val="00AB5C09"/>
    <w:rsid w:val="00AE79FF"/>
    <w:rsid w:val="00B026E9"/>
    <w:rsid w:val="00B15B6D"/>
    <w:rsid w:val="00B36436"/>
    <w:rsid w:val="00B608F9"/>
    <w:rsid w:val="00B82172"/>
    <w:rsid w:val="00BF2277"/>
    <w:rsid w:val="00C16646"/>
    <w:rsid w:val="00C34DC3"/>
    <w:rsid w:val="00C362EB"/>
    <w:rsid w:val="00C4042A"/>
    <w:rsid w:val="00C43038"/>
    <w:rsid w:val="00C50B6E"/>
    <w:rsid w:val="00C64567"/>
    <w:rsid w:val="00C94D15"/>
    <w:rsid w:val="00CF0E40"/>
    <w:rsid w:val="00CF5202"/>
    <w:rsid w:val="00D06CA5"/>
    <w:rsid w:val="00D1177D"/>
    <w:rsid w:val="00D15E49"/>
    <w:rsid w:val="00D24C53"/>
    <w:rsid w:val="00D606B7"/>
    <w:rsid w:val="00D75573"/>
    <w:rsid w:val="00D86758"/>
    <w:rsid w:val="00D975B5"/>
    <w:rsid w:val="00DD7858"/>
    <w:rsid w:val="00DF0952"/>
    <w:rsid w:val="00DF6B2D"/>
    <w:rsid w:val="00E11FDC"/>
    <w:rsid w:val="00E51054"/>
    <w:rsid w:val="00E52868"/>
    <w:rsid w:val="00E55E2F"/>
    <w:rsid w:val="00EB7980"/>
    <w:rsid w:val="00EF3A80"/>
    <w:rsid w:val="00EF7D1E"/>
    <w:rsid w:val="00F022F1"/>
    <w:rsid w:val="00F144BE"/>
    <w:rsid w:val="00F358E6"/>
    <w:rsid w:val="00F41CB8"/>
    <w:rsid w:val="00F43B76"/>
    <w:rsid w:val="00F45EEC"/>
    <w:rsid w:val="00F51578"/>
    <w:rsid w:val="00F51F8D"/>
    <w:rsid w:val="00F542A2"/>
    <w:rsid w:val="00F5547E"/>
    <w:rsid w:val="00F94624"/>
    <w:rsid w:val="00FA4F74"/>
    <w:rsid w:val="00FB56D0"/>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8FF0"/>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7A5E-5A6A-4E79-8277-3FAE95E4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5203</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Rob Laundy</cp:lastModifiedBy>
  <cp:revision>2</cp:revision>
  <cp:lastPrinted>1998-11-06T19:51:00Z</cp:lastPrinted>
  <dcterms:created xsi:type="dcterms:W3CDTF">2020-06-16T22:57:00Z</dcterms:created>
  <dcterms:modified xsi:type="dcterms:W3CDTF">2020-06-16T22:57:00Z</dcterms:modified>
</cp:coreProperties>
</file>